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A396" w14:textId="1FBA9869" w:rsidR="00C30BE7" w:rsidRPr="00C30BE7" w:rsidRDefault="00C30BE7" w:rsidP="007C652F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475A6F2" wp14:editId="40927199">
            <wp:extent cx="2140527" cy="612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rchdiocese Crest with Text (horizontal, fina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33" cy="6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EA24" w14:textId="77777777" w:rsidR="008A36DA" w:rsidRDefault="008A36DA" w:rsidP="007C652F">
      <w:pPr>
        <w:spacing w:after="0" w:line="240" w:lineRule="auto"/>
        <w:jc w:val="center"/>
        <w:rPr>
          <w:b/>
          <w:bCs/>
          <w:i/>
          <w:sz w:val="28"/>
          <w:szCs w:val="28"/>
        </w:rPr>
      </w:pPr>
    </w:p>
    <w:p w14:paraId="22E20681" w14:textId="77777777" w:rsidR="00503892" w:rsidRDefault="00503892" w:rsidP="007C652F">
      <w:pPr>
        <w:spacing w:after="0" w:line="240" w:lineRule="auto"/>
        <w:jc w:val="center"/>
        <w:rPr>
          <w:b/>
          <w:bCs/>
          <w:i/>
          <w:sz w:val="28"/>
          <w:szCs w:val="28"/>
        </w:rPr>
      </w:pPr>
    </w:p>
    <w:p w14:paraId="58639040" w14:textId="664291D8" w:rsidR="007C652F" w:rsidRDefault="007C652F" w:rsidP="007C652F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FOR INTERNAL USE ONLY – NOT TO BE DISTRIBUTED</w:t>
      </w:r>
    </w:p>
    <w:p w14:paraId="66AEBBB2" w14:textId="77777777" w:rsidR="007C652F" w:rsidRDefault="007C652F" w:rsidP="00A8498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F203B74" w14:textId="6D05F96D" w:rsidR="00A84981" w:rsidRPr="00CD6844" w:rsidRDefault="00A84981" w:rsidP="00A849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6844">
        <w:rPr>
          <w:b/>
          <w:bCs/>
          <w:sz w:val="28"/>
          <w:szCs w:val="28"/>
        </w:rPr>
        <w:t>ADDENDUM</w:t>
      </w:r>
      <w:r w:rsidR="00130A13">
        <w:rPr>
          <w:b/>
          <w:bCs/>
          <w:sz w:val="28"/>
          <w:szCs w:val="28"/>
        </w:rPr>
        <w:t xml:space="preserve"> II</w:t>
      </w:r>
      <w:r w:rsidR="00416534">
        <w:rPr>
          <w:b/>
          <w:bCs/>
          <w:sz w:val="28"/>
          <w:szCs w:val="28"/>
        </w:rPr>
        <w:t>I</w:t>
      </w:r>
    </w:p>
    <w:p w14:paraId="54F0F905" w14:textId="554D792A" w:rsidR="0026682D" w:rsidRDefault="00A84981" w:rsidP="00A849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6844">
        <w:rPr>
          <w:b/>
          <w:bCs/>
          <w:sz w:val="28"/>
          <w:szCs w:val="28"/>
        </w:rPr>
        <w:t>Directives for Re-Opening Churches</w:t>
      </w:r>
    </w:p>
    <w:p w14:paraId="182E1827" w14:textId="015F52E8" w:rsidR="00CD6844" w:rsidRPr="00CD6844" w:rsidRDefault="00CD6844" w:rsidP="00A84981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(Issued </w:t>
      </w:r>
      <w:r w:rsidR="00130A13">
        <w:rPr>
          <w:i/>
          <w:iCs/>
          <w:sz w:val="24"/>
          <w:szCs w:val="24"/>
        </w:rPr>
        <w:t xml:space="preserve">June </w:t>
      </w:r>
      <w:r w:rsidR="00416534">
        <w:rPr>
          <w:i/>
          <w:iCs/>
          <w:sz w:val="24"/>
          <w:szCs w:val="24"/>
        </w:rPr>
        <w:t>19</w:t>
      </w:r>
      <w:r>
        <w:rPr>
          <w:i/>
          <w:iCs/>
          <w:sz w:val="24"/>
          <w:szCs w:val="24"/>
        </w:rPr>
        <w:t>, 2020)</w:t>
      </w:r>
    </w:p>
    <w:p w14:paraId="2DF601B0" w14:textId="51AB9846" w:rsidR="00A84981" w:rsidRDefault="00A84981" w:rsidP="00A84981">
      <w:pPr>
        <w:spacing w:after="0" w:line="240" w:lineRule="auto"/>
        <w:jc w:val="center"/>
      </w:pPr>
    </w:p>
    <w:p w14:paraId="1A8F45B3" w14:textId="54DA26AF" w:rsidR="00082475" w:rsidRDefault="0040192E" w:rsidP="000824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has already been </w:t>
      </w:r>
      <w:r w:rsidR="00741DD0">
        <w:rPr>
          <w:sz w:val="24"/>
          <w:szCs w:val="24"/>
        </w:rPr>
        <w:t>announced, Phase</w:t>
      </w:r>
      <w:r w:rsidR="00082475" w:rsidRPr="006C788D">
        <w:rPr>
          <w:b/>
          <w:bCs/>
          <w:sz w:val="24"/>
          <w:szCs w:val="24"/>
        </w:rPr>
        <w:t xml:space="preserve"> Three</w:t>
      </w:r>
      <w:r w:rsidR="00082475">
        <w:rPr>
          <w:sz w:val="24"/>
          <w:szCs w:val="24"/>
        </w:rPr>
        <w:t xml:space="preserve"> of the </w:t>
      </w:r>
      <w:r w:rsidR="00082475" w:rsidRPr="006C788D">
        <w:rPr>
          <w:b/>
          <w:bCs/>
          <w:i/>
          <w:iCs/>
          <w:sz w:val="24"/>
          <w:szCs w:val="24"/>
        </w:rPr>
        <w:t>Directives for Re-Opening Churches</w:t>
      </w:r>
      <w:r w:rsidR="00082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commences </w:t>
      </w:r>
      <w:r w:rsidR="00082475">
        <w:rPr>
          <w:sz w:val="24"/>
          <w:szCs w:val="24"/>
        </w:rPr>
        <w:t>on</w:t>
      </w:r>
    </w:p>
    <w:p w14:paraId="1D7B164F" w14:textId="77777777" w:rsidR="00614F78" w:rsidRDefault="00614F78" w:rsidP="0008247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E3B165" w14:textId="161385B5" w:rsidR="00082475" w:rsidRDefault="006C788D" w:rsidP="000824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Sunday, June 21, 2020</w:t>
      </w:r>
    </w:p>
    <w:p w14:paraId="05FD1C4B" w14:textId="77777777" w:rsidR="00614F78" w:rsidRDefault="00614F78" w:rsidP="00082475">
      <w:pPr>
        <w:spacing w:after="0" w:line="240" w:lineRule="auto"/>
        <w:jc w:val="center"/>
        <w:rPr>
          <w:sz w:val="24"/>
          <w:szCs w:val="24"/>
        </w:rPr>
      </w:pPr>
    </w:p>
    <w:p w14:paraId="7E70E856" w14:textId="4C8E1989" w:rsidR="00C82797" w:rsidRDefault="00C82797" w:rsidP="00082475">
      <w:pPr>
        <w:spacing w:after="0" w:line="240" w:lineRule="auto"/>
        <w:jc w:val="center"/>
        <w:rPr>
          <w:sz w:val="24"/>
          <w:szCs w:val="24"/>
        </w:rPr>
      </w:pPr>
    </w:p>
    <w:p w14:paraId="7704FB8F" w14:textId="77777777" w:rsidR="006845B6" w:rsidRDefault="00C82797" w:rsidP="00C82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2E5800">
        <w:rPr>
          <w:sz w:val="24"/>
          <w:szCs w:val="24"/>
        </w:rPr>
        <w:t>the Twelfth Sunday in Ordinary Time</w:t>
      </w:r>
      <w:r w:rsidR="009465A1">
        <w:rPr>
          <w:sz w:val="24"/>
          <w:szCs w:val="24"/>
        </w:rPr>
        <w:t xml:space="preserve"> and includes the Vigil Mass on Saturday, June 20, 2020</w:t>
      </w:r>
      <w:r w:rsidR="00C824D6">
        <w:rPr>
          <w:sz w:val="24"/>
          <w:szCs w:val="24"/>
        </w:rPr>
        <w:t xml:space="preserve">.  </w:t>
      </w:r>
    </w:p>
    <w:p w14:paraId="798AE29E" w14:textId="77777777" w:rsidR="006845B6" w:rsidRDefault="006845B6" w:rsidP="00C82797">
      <w:pPr>
        <w:spacing w:after="0" w:line="240" w:lineRule="auto"/>
        <w:rPr>
          <w:sz w:val="24"/>
          <w:szCs w:val="24"/>
        </w:rPr>
      </w:pPr>
    </w:p>
    <w:p w14:paraId="6024B996" w14:textId="7019DF5B" w:rsidR="006845B6" w:rsidRDefault="006845B6" w:rsidP="006845B6">
      <w:pPr>
        <w:spacing w:after="0" w:line="240" w:lineRule="auto"/>
        <w:rPr>
          <w:sz w:val="24"/>
          <w:szCs w:val="24"/>
        </w:rPr>
      </w:pPr>
      <w:r w:rsidRPr="00CD6844">
        <w:rPr>
          <w:sz w:val="24"/>
          <w:szCs w:val="24"/>
        </w:rPr>
        <w:t xml:space="preserve">Phase </w:t>
      </w:r>
      <w:r>
        <w:rPr>
          <w:sz w:val="24"/>
          <w:szCs w:val="24"/>
        </w:rPr>
        <w:t>Three</w:t>
      </w:r>
      <w:r w:rsidRPr="00CD6844">
        <w:rPr>
          <w:sz w:val="24"/>
          <w:szCs w:val="24"/>
        </w:rPr>
        <w:t xml:space="preserve"> continues the dispensation from the Sunday obligation and Easter Dut</w:t>
      </w:r>
      <w:r w:rsidR="00F20FA9">
        <w:rPr>
          <w:sz w:val="24"/>
          <w:szCs w:val="24"/>
        </w:rPr>
        <w:t>y</w:t>
      </w:r>
      <w:r w:rsidR="00CC308A">
        <w:rPr>
          <w:sz w:val="24"/>
          <w:szCs w:val="24"/>
        </w:rPr>
        <w:t xml:space="preserve">, all celebrations permitted in Phase Two and </w:t>
      </w:r>
      <w:r w:rsidR="00523083">
        <w:rPr>
          <w:sz w:val="24"/>
          <w:szCs w:val="24"/>
        </w:rPr>
        <w:t>extends the celebration of public Mass to Sundays with all directives in force.</w:t>
      </w:r>
    </w:p>
    <w:p w14:paraId="2B9AA54A" w14:textId="77777777" w:rsidR="00614F78" w:rsidRDefault="00614F78" w:rsidP="006845B6">
      <w:pPr>
        <w:spacing w:after="0" w:line="240" w:lineRule="auto"/>
        <w:rPr>
          <w:sz w:val="24"/>
          <w:szCs w:val="24"/>
        </w:rPr>
      </w:pPr>
    </w:p>
    <w:p w14:paraId="7332B5C9" w14:textId="77777777" w:rsidR="00614F78" w:rsidRDefault="00614F78" w:rsidP="006845B6">
      <w:pPr>
        <w:spacing w:after="0" w:line="240" w:lineRule="auto"/>
        <w:rPr>
          <w:sz w:val="24"/>
          <w:szCs w:val="24"/>
        </w:rPr>
      </w:pPr>
    </w:p>
    <w:p w14:paraId="5257A046" w14:textId="06AC7BD8" w:rsidR="00CC308A" w:rsidRDefault="00CC308A" w:rsidP="006845B6">
      <w:pPr>
        <w:spacing w:after="0" w:line="240" w:lineRule="auto"/>
        <w:rPr>
          <w:sz w:val="24"/>
          <w:szCs w:val="24"/>
        </w:rPr>
      </w:pPr>
    </w:p>
    <w:p w14:paraId="038E5E62" w14:textId="3B67EDEE" w:rsidR="00CC308A" w:rsidRPr="005D6ABD" w:rsidRDefault="00FF3DF8" w:rsidP="00CC308A">
      <w:pPr>
        <w:spacing w:after="0" w:line="240" w:lineRule="auto"/>
        <w:rPr>
          <w:sz w:val="24"/>
          <w:szCs w:val="24"/>
        </w:rPr>
      </w:pPr>
      <w:r w:rsidRPr="005D6ABD">
        <w:rPr>
          <w:b/>
          <w:bCs/>
          <w:sz w:val="24"/>
          <w:szCs w:val="24"/>
        </w:rPr>
        <w:t>All prior issuances regarding the Directives for Re-Opening Churches remain in force</w:t>
      </w:r>
      <w:r w:rsidR="00CC308A" w:rsidRPr="005D6ABD">
        <w:rPr>
          <w:b/>
          <w:bCs/>
          <w:sz w:val="24"/>
          <w:szCs w:val="24"/>
        </w:rPr>
        <w:t xml:space="preserve"> with the following addition</w:t>
      </w:r>
      <w:r w:rsidR="00CC308A" w:rsidRPr="005D6ABD">
        <w:rPr>
          <w:sz w:val="24"/>
          <w:szCs w:val="24"/>
        </w:rPr>
        <w:t>:</w:t>
      </w:r>
    </w:p>
    <w:p w14:paraId="0CC5B8F3" w14:textId="77777777" w:rsidR="003919E3" w:rsidRPr="00614F78" w:rsidRDefault="003919E3" w:rsidP="003919E3">
      <w:pPr>
        <w:spacing w:after="0" w:line="240" w:lineRule="auto"/>
        <w:rPr>
          <w:sz w:val="28"/>
          <w:szCs w:val="28"/>
        </w:rPr>
      </w:pPr>
    </w:p>
    <w:p w14:paraId="35ED5031" w14:textId="66C3CBD7" w:rsidR="006B225B" w:rsidRPr="005D6ABD" w:rsidRDefault="004A317A" w:rsidP="0003765F">
      <w:pPr>
        <w:pStyle w:val="ListParagraph"/>
        <w:spacing w:after="0" w:line="240" w:lineRule="auto"/>
        <w:rPr>
          <w:b/>
          <w:bCs/>
          <w:i/>
          <w:iCs/>
          <w:sz w:val="32"/>
          <w:szCs w:val="32"/>
        </w:rPr>
      </w:pPr>
      <w:r w:rsidRPr="005D6ABD">
        <w:rPr>
          <w:sz w:val="32"/>
          <w:szCs w:val="32"/>
        </w:rPr>
        <w:t xml:space="preserve">The number of participants </w:t>
      </w:r>
      <w:r w:rsidR="00B56C86" w:rsidRPr="005D6ABD">
        <w:rPr>
          <w:sz w:val="32"/>
          <w:szCs w:val="32"/>
        </w:rPr>
        <w:t xml:space="preserve">for all liturgies </w:t>
      </w:r>
      <w:r w:rsidR="002C4896" w:rsidRPr="005D6ABD">
        <w:rPr>
          <w:b/>
          <w:bCs/>
          <w:i/>
          <w:iCs/>
          <w:sz w:val="32"/>
          <w:szCs w:val="32"/>
        </w:rPr>
        <w:t>remains</w:t>
      </w:r>
      <w:r w:rsidR="002C4896" w:rsidRPr="005D6ABD">
        <w:rPr>
          <w:sz w:val="32"/>
          <w:szCs w:val="32"/>
        </w:rPr>
        <w:t xml:space="preserve"> at</w:t>
      </w:r>
      <w:r w:rsidR="00B56C86" w:rsidRPr="005D6ABD">
        <w:rPr>
          <w:sz w:val="32"/>
          <w:szCs w:val="32"/>
        </w:rPr>
        <w:t xml:space="preserve"> </w:t>
      </w:r>
      <w:r w:rsidR="0003765F" w:rsidRPr="005D6ABD">
        <w:rPr>
          <w:b/>
          <w:bCs/>
          <w:i/>
          <w:iCs/>
          <w:sz w:val="32"/>
          <w:szCs w:val="32"/>
        </w:rPr>
        <w:t>25% of the church’s capacity or 50 participants in total, whichever number is lower.</w:t>
      </w:r>
    </w:p>
    <w:p w14:paraId="006FEDA5" w14:textId="77777777" w:rsidR="00614F78" w:rsidRDefault="00614F78" w:rsidP="0003765F">
      <w:pPr>
        <w:pStyle w:val="ListParagraph"/>
        <w:spacing w:after="0" w:line="240" w:lineRule="auto"/>
        <w:rPr>
          <w:b/>
          <w:bCs/>
          <w:i/>
          <w:iCs/>
          <w:sz w:val="28"/>
          <w:szCs w:val="28"/>
        </w:rPr>
      </w:pPr>
    </w:p>
    <w:p w14:paraId="4BD972E7" w14:textId="77777777" w:rsidR="00614F78" w:rsidRPr="00614F78" w:rsidRDefault="00614F78" w:rsidP="0003765F">
      <w:pPr>
        <w:pStyle w:val="ListParagraph"/>
        <w:spacing w:after="0" w:line="240" w:lineRule="auto"/>
        <w:rPr>
          <w:sz w:val="28"/>
          <w:szCs w:val="28"/>
        </w:rPr>
      </w:pPr>
    </w:p>
    <w:p w14:paraId="28E9277F" w14:textId="139D0A48" w:rsidR="006B225B" w:rsidRDefault="006B225B" w:rsidP="0003765F">
      <w:pPr>
        <w:pStyle w:val="ListParagraph"/>
        <w:spacing w:after="0" w:line="240" w:lineRule="auto"/>
        <w:rPr>
          <w:sz w:val="24"/>
          <w:szCs w:val="24"/>
        </w:rPr>
      </w:pPr>
    </w:p>
    <w:p w14:paraId="0AA02927" w14:textId="6D15D392" w:rsidR="006B225B" w:rsidRPr="006B225B" w:rsidRDefault="006B225B" w:rsidP="006B22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some confusion about the numbers </w:t>
      </w:r>
      <w:r w:rsidR="00C54064">
        <w:rPr>
          <w:sz w:val="24"/>
          <w:szCs w:val="24"/>
        </w:rPr>
        <w:t xml:space="preserve">and for this we apologize.  However, the number above, which in most cases will be </w:t>
      </w:r>
      <w:r w:rsidR="00C54064" w:rsidRPr="002C4896">
        <w:rPr>
          <w:b/>
          <w:bCs/>
          <w:sz w:val="24"/>
          <w:szCs w:val="24"/>
        </w:rPr>
        <w:t>50</w:t>
      </w:r>
      <w:r w:rsidR="00C54064">
        <w:rPr>
          <w:sz w:val="24"/>
          <w:szCs w:val="24"/>
        </w:rPr>
        <w:t xml:space="preserve">, </w:t>
      </w:r>
      <w:r w:rsidR="00741DD0">
        <w:rPr>
          <w:sz w:val="24"/>
          <w:szCs w:val="24"/>
        </w:rPr>
        <w:t>is in force until further notice.</w:t>
      </w:r>
    </w:p>
    <w:p w14:paraId="48502F19" w14:textId="6FA0E389" w:rsidR="00F8490B" w:rsidRDefault="00F8490B" w:rsidP="00F8490B">
      <w:pPr>
        <w:spacing w:after="0" w:line="240" w:lineRule="auto"/>
        <w:rPr>
          <w:sz w:val="24"/>
          <w:szCs w:val="24"/>
        </w:rPr>
      </w:pPr>
    </w:p>
    <w:p w14:paraId="0E67D7A1" w14:textId="40C80046" w:rsidR="006700BF" w:rsidRDefault="006700BF" w:rsidP="00F8490B">
      <w:pPr>
        <w:spacing w:after="0" w:line="240" w:lineRule="auto"/>
        <w:rPr>
          <w:sz w:val="24"/>
          <w:szCs w:val="24"/>
        </w:rPr>
      </w:pPr>
    </w:p>
    <w:p w14:paraId="2B81B40C" w14:textId="77777777" w:rsidR="00E07637" w:rsidRPr="00E07637" w:rsidRDefault="00E07637" w:rsidP="00E0763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07637" w:rsidRPr="00E0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284"/>
    <w:multiLevelType w:val="hybridMultilevel"/>
    <w:tmpl w:val="28CC5EF6"/>
    <w:lvl w:ilvl="0" w:tplc="88FE1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D95"/>
    <w:multiLevelType w:val="hybridMultilevel"/>
    <w:tmpl w:val="E79A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5FDC"/>
    <w:multiLevelType w:val="hybridMultilevel"/>
    <w:tmpl w:val="B8C4E014"/>
    <w:lvl w:ilvl="0" w:tplc="8F66CF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225D"/>
    <w:multiLevelType w:val="hybridMultilevel"/>
    <w:tmpl w:val="0DAE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3D2D"/>
    <w:multiLevelType w:val="hybridMultilevel"/>
    <w:tmpl w:val="6F9A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6C9"/>
    <w:multiLevelType w:val="hybridMultilevel"/>
    <w:tmpl w:val="9D7661B0"/>
    <w:lvl w:ilvl="0" w:tplc="88FE1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1"/>
    <w:rsid w:val="0003765F"/>
    <w:rsid w:val="00082475"/>
    <w:rsid w:val="00082E51"/>
    <w:rsid w:val="00083B1E"/>
    <w:rsid w:val="000916DF"/>
    <w:rsid w:val="000A42C1"/>
    <w:rsid w:val="000F546C"/>
    <w:rsid w:val="000F664E"/>
    <w:rsid w:val="00100FD5"/>
    <w:rsid w:val="00130A13"/>
    <w:rsid w:val="00150BA2"/>
    <w:rsid w:val="0016705F"/>
    <w:rsid w:val="00176325"/>
    <w:rsid w:val="00176F0D"/>
    <w:rsid w:val="00196AF3"/>
    <w:rsid w:val="001D2797"/>
    <w:rsid w:val="001E5BC1"/>
    <w:rsid w:val="002423B1"/>
    <w:rsid w:val="002565C3"/>
    <w:rsid w:val="002667F3"/>
    <w:rsid w:val="0026682D"/>
    <w:rsid w:val="002B2A13"/>
    <w:rsid w:val="002C4896"/>
    <w:rsid w:val="002E5800"/>
    <w:rsid w:val="00300048"/>
    <w:rsid w:val="00310F7A"/>
    <w:rsid w:val="0031380E"/>
    <w:rsid w:val="00313A9F"/>
    <w:rsid w:val="00330EFE"/>
    <w:rsid w:val="00347E14"/>
    <w:rsid w:val="003919E3"/>
    <w:rsid w:val="003B2C48"/>
    <w:rsid w:val="003F43B7"/>
    <w:rsid w:val="0040192E"/>
    <w:rsid w:val="00405DD6"/>
    <w:rsid w:val="00416534"/>
    <w:rsid w:val="00427479"/>
    <w:rsid w:val="00437545"/>
    <w:rsid w:val="00446DDB"/>
    <w:rsid w:val="00494579"/>
    <w:rsid w:val="004A317A"/>
    <w:rsid w:val="00503892"/>
    <w:rsid w:val="00523083"/>
    <w:rsid w:val="00530E23"/>
    <w:rsid w:val="00550611"/>
    <w:rsid w:val="005514BF"/>
    <w:rsid w:val="00573C85"/>
    <w:rsid w:val="00574CCC"/>
    <w:rsid w:val="00577F84"/>
    <w:rsid w:val="00584644"/>
    <w:rsid w:val="0058618C"/>
    <w:rsid w:val="00596062"/>
    <w:rsid w:val="00597EC8"/>
    <w:rsid w:val="005A1A71"/>
    <w:rsid w:val="005C3B73"/>
    <w:rsid w:val="005D1FDD"/>
    <w:rsid w:val="005D6ABD"/>
    <w:rsid w:val="005D7E8A"/>
    <w:rsid w:val="00614F78"/>
    <w:rsid w:val="00642FC2"/>
    <w:rsid w:val="0064561D"/>
    <w:rsid w:val="006655A4"/>
    <w:rsid w:val="006700BF"/>
    <w:rsid w:val="006845B6"/>
    <w:rsid w:val="006B225B"/>
    <w:rsid w:val="006B3D41"/>
    <w:rsid w:val="006B41BE"/>
    <w:rsid w:val="006C788D"/>
    <w:rsid w:val="006D0D72"/>
    <w:rsid w:val="006F25AB"/>
    <w:rsid w:val="00733257"/>
    <w:rsid w:val="00741DD0"/>
    <w:rsid w:val="0074299A"/>
    <w:rsid w:val="00763004"/>
    <w:rsid w:val="0077030F"/>
    <w:rsid w:val="00796AEB"/>
    <w:rsid w:val="007A35F5"/>
    <w:rsid w:val="007A75DE"/>
    <w:rsid w:val="007B73AE"/>
    <w:rsid w:val="007C652F"/>
    <w:rsid w:val="007E6614"/>
    <w:rsid w:val="00835AE2"/>
    <w:rsid w:val="008409C1"/>
    <w:rsid w:val="008444C0"/>
    <w:rsid w:val="008528C6"/>
    <w:rsid w:val="0087192E"/>
    <w:rsid w:val="00872055"/>
    <w:rsid w:val="00885944"/>
    <w:rsid w:val="008A36DA"/>
    <w:rsid w:val="008D3F4D"/>
    <w:rsid w:val="00940992"/>
    <w:rsid w:val="009465A1"/>
    <w:rsid w:val="0095158B"/>
    <w:rsid w:val="00953D13"/>
    <w:rsid w:val="0096154D"/>
    <w:rsid w:val="0096768F"/>
    <w:rsid w:val="00992189"/>
    <w:rsid w:val="009B713D"/>
    <w:rsid w:val="00A22216"/>
    <w:rsid w:val="00A31800"/>
    <w:rsid w:val="00A569D0"/>
    <w:rsid w:val="00A56DDC"/>
    <w:rsid w:val="00A62B2D"/>
    <w:rsid w:val="00A7784C"/>
    <w:rsid w:val="00A84981"/>
    <w:rsid w:val="00A84E95"/>
    <w:rsid w:val="00B24635"/>
    <w:rsid w:val="00B343B0"/>
    <w:rsid w:val="00B47053"/>
    <w:rsid w:val="00B54AEE"/>
    <w:rsid w:val="00B56C86"/>
    <w:rsid w:val="00B87DF3"/>
    <w:rsid w:val="00BD05A8"/>
    <w:rsid w:val="00BE4D24"/>
    <w:rsid w:val="00C30BE7"/>
    <w:rsid w:val="00C32D7D"/>
    <w:rsid w:val="00C54064"/>
    <w:rsid w:val="00C54220"/>
    <w:rsid w:val="00C824D6"/>
    <w:rsid w:val="00C82797"/>
    <w:rsid w:val="00C90653"/>
    <w:rsid w:val="00CC02AF"/>
    <w:rsid w:val="00CC1C05"/>
    <w:rsid w:val="00CC308A"/>
    <w:rsid w:val="00CD6844"/>
    <w:rsid w:val="00CE3FD0"/>
    <w:rsid w:val="00D27733"/>
    <w:rsid w:val="00D62BA0"/>
    <w:rsid w:val="00D77E8A"/>
    <w:rsid w:val="00D83722"/>
    <w:rsid w:val="00DA44A5"/>
    <w:rsid w:val="00DB1253"/>
    <w:rsid w:val="00DC156E"/>
    <w:rsid w:val="00DE2CF4"/>
    <w:rsid w:val="00DF3351"/>
    <w:rsid w:val="00E07637"/>
    <w:rsid w:val="00E266ED"/>
    <w:rsid w:val="00E50540"/>
    <w:rsid w:val="00E54E19"/>
    <w:rsid w:val="00E64D99"/>
    <w:rsid w:val="00E87D9D"/>
    <w:rsid w:val="00EA4E82"/>
    <w:rsid w:val="00EA5649"/>
    <w:rsid w:val="00EB0F7A"/>
    <w:rsid w:val="00EC79D5"/>
    <w:rsid w:val="00EF3721"/>
    <w:rsid w:val="00F20FA9"/>
    <w:rsid w:val="00F37928"/>
    <w:rsid w:val="00F45E8D"/>
    <w:rsid w:val="00F51F59"/>
    <w:rsid w:val="00F8490B"/>
    <w:rsid w:val="00FD48D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31BA"/>
  <w15:chartTrackingRefBased/>
  <w15:docId w15:val="{8F2E6E58-6CC5-4F72-8EDF-4DF4593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2C631C90BF6408043837F0CF9A45C" ma:contentTypeVersion="13" ma:contentTypeDescription="Create a new document." ma:contentTypeScope="" ma:versionID="f21575a8f8edc2e82e4f34207c815b02">
  <xsd:schema xmlns:xsd="http://www.w3.org/2001/XMLSchema" xmlns:xs="http://www.w3.org/2001/XMLSchema" xmlns:p="http://schemas.microsoft.com/office/2006/metadata/properties" xmlns:ns3="914e2998-0d12-4515-9522-fa50f53273a0" xmlns:ns4="2f40c70d-a868-4e43-9e57-5aeba7c9a708" targetNamespace="http://schemas.microsoft.com/office/2006/metadata/properties" ma:root="true" ma:fieldsID="cdebabda5124335c78393904ef1f03dc" ns3:_="" ns4:_="">
    <xsd:import namespace="914e2998-0d12-4515-9522-fa50f53273a0"/>
    <xsd:import namespace="2f40c70d-a868-4e43-9e57-5aeba7c9a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2998-0d12-4515-9522-fa50f5327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c70d-a868-4e43-9e57-5aeba7c9a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4624B-C49E-47C7-8D7C-A9B49A86D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00EC-EA5A-4801-BB71-A37D6EF5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2998-0d12-4515-9522-fa50f53273a0"/>
    <ds:schemaRef ds:uri="2f40c70d-a868-4e43-9e57-5aeba7c9a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B73B4-E8C7-403A-815C-706136A61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 Nydegger</dc:creator>
  <cp:keywords/>
  <dc:description/>
  <cp:lastModifiedBy>Rev. Msgr. Thomas Nydegger</cp:lastModifiedBy>
  <cp:revision>15</cp:revision>
  <cp:lastPrinted>2020-06-09T16:07:00Z</cp:lastPrinted>
  <dcterms:created xsi:type="dcterms:W3CDTF">2020-06-19T16:51:00Z</dcterms:created>
  <dcterms:modified xsi:type="dcterms:W3CDTF">2020-06-19T19:26:00Z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0x010100F3F2C631C90BF6408043837F0CF9A45C</vt:lpwstr>
  </property>
</Properties>
</file>